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4360"/>
        <w:gridCol w:w="1417"/>
        <w:gridCol w:w="4536"/>
      </w:tblGrid>
      <w:tr w:rsidR="00CD7954" w:rsidTr="00CD7954">
        <w:trPr>
          <w:cantSplit/>
          <w:trHeight w:val="1141"/>
        </w:trPr>
        <w:tc>
          <w:tcPr>
            <w:tcW w:w="4360" w:type="dxa"/>
          </w:tcPr>
          <w:p w:rsidR="00CD7954" w:rsidRDefault="00CD7954">
            <w:pPr>
              <w:pStyle w:val="2"/>
              <w:spacing w:before="120" w:after="60"/>
              <w:jc w:val="left"/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</w:pPr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 xml:space="preserve">     БА</w:t>
            </w:r>
            <w:proofErr w:type="gramStart"/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>Ш[</w:t>
            </w:r>
            <w:proofErr w:type="gramEnd"/>
            <w:r>
              <w:rPr>
                <w:rFonts w:ascii="Arial New Bash" w:eastAsiaTheme="minorEastAsia" w:hAnsi="Arial New Bash"/>
                <w:spacing w:val="20"/>
                <w:sz w:val="16"/>
                <w:lang w:val="ru-RU"/>
              </w:rPr>
              <w:t>ОРТОСТАН РЕСПУБЛИКА]Ы</w:t>
            </w:r>
          </w:p>
          <w:p w:rsidR="00CD7954" w:rsidRDefault="00CD7954">
            <w:pPr>
              <w:jc w:val="center"/>
              <w:rPr>
                <w:rFonts w:ascii="Arial New Bash" w:hAnsi="Arial New Bash"/>
                <w:b/>
                <w:sz w:val="28"/>
              </w:rPr>
            </w:pPr>
          </w:p>
          <w:p w:rsidR="00CD7954" w:rsidRDefault="00CD7954">
            <w:pPr>
              <w:jc w:val="center"/>
              <w:rPr>
                <w:rFonts w:ascii="Arial New Bash" w:hAnsi="Arial New Bash"/>
                <w:b/>
                <w:sz w:val="28"/>
                <w:szCs w:val="28"/>
              </w:rPr>
            </w:pPr>
            <w:proofErr w:type="gramStart"/>
            <w:r>
              <w:rPr>
                <w:rFonts w:ascii="Arial New Bash" w:hAnsi="Arial New Bash"/>
                <w:b/>
                <w:sz w:val="28"/>
              </w:rPr>
              <w:t>{</w:t>
            </w:r>
            <w:r>
              <w:rPr>
                <w:rFonts w:ascii="Arial New Bash" w:hAnsi="Arial New Bash"/>
                <w:b/>
                <w:sz w:val="28"/>
                <w:szCs w:val="28"/>
              </w:rPr>
              <w:t>АФУРИ РАЙОНЫ МУНИЦИПАЛЬ РАЙОНЫНЫ</w:t>
            </w:r>
            <w:r>
              <w:rPr>
                <w:rFonts w:ascii="Arial New Bash" w:hAnsi="Arial New Bash"/>
                <w:b/>
                <w:sz w:val="28"/>
              </w:rPr>
              <w:t>@</w:t>
            </w:r>
            <w:r>
              <w:rPr>
                <w:rFonts w:ascii="Arial New Bash" w:hAnsi="Arial New Bash"/>
                <w:b/>
                <w:sz w:val="28"/>
                <w:szCs w:val="28"/>
              </w:rPr>
              <w:t xml:space="preserve"> </w:t>
            </w:r>
            <w:proofErr w:type="gramEnd"/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А[</w:t>
            </w:r>
            <w:proofErr w:type="gramEnd"/>
            <w:r>
              <w:rPr>
                <w:b/>
                <w:sz w:val="28"/>
                <w:szCs w:val="28"/>
              </w:rPr>
              <w:t>[</w:t>
            </w:r>
            <w:r>
              <w:rPr>
                <w:b/>
                <w:sz w:val="28"/>
              </w:rPr>
              <w:t>}</w:t>
            </w:r>
            <w:r>
              <w:rPr>
                <w:b/>
                <w:sz w:val="28"/>
                <w:szCs w:val="28"/>
              </w:rPr>
              <w:t xml:space="preserve">Л </w:t>
            </w:r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АУЫЛ СОВЕТЫ</w:t>
            </w:r>
          </w:p>
          <w:p w:rsidR="00CD7954" w:rsidRDefault="00CD7954">
            <w:pPr>
              <w:pStyle w:val="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АУЫЛ БИЛ</w:t>
            </w:r>
            <w:r>
              <w:rPr>
                <w:b/>
                <w:sz w:val="28"/>
              </w:rPr>
              <w:t>^</w:t>
            </w:r>
            <w:r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</w:rPr>
              <w:t>^</w:t>
            </w:r>
            <w:proofErr w:type="gramStart"/>
            <w:r>
              <w:rPr>
                <w:b/>
                <w:sz w:val="28"/>
              </w:rPr>
              <w:t>]</w:t>
            </w:r>
            <w:r>
              <w:rPr>
                <w:b/>
                <w:sz w:val="28"/>
                <w:szCs w:val="28"/>
              </w:rPr>
              <w:t>Е</w:t>
            </w:r>
            <w:proofErr w:type="gramEnd"/>
          </w:p>
          <w:p w:rsidR="00CD7954" w:rsidRDefault="00CD7954">
            <w:pPr>
              <w:pStyle w:val="7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СОВЕТЫ</w:t>
            </w:r>
          </w:p>
        </w:tc>
        <w:tc>
          <w:tcPr>
            <w:tcW w:w="1417" w:type="dxa"/>
            <w:hideMark/>
          </w:tcPr>
          <w:p w:rsidR="00CD7954" w:rsidRDefault="00CD7954">
            <w:pPr>
              <w:spacing w:before="120"/>
              <w:ind w:left="-107"/>
              <w:rPr>
                <w:b/>
              </w:rPr>
            </w:pPr>
            <w:r>
              <w:object w:dxaOrig="120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3pt" o:ole="" fillcolor="window">
                  <v:imagedata r:id="rId5" o:title=""/>
                </v:shape>
                <o:OLEObject Type="Embed" ProgID="Word.Picture.8" ShapeID="_x0000_i1025" DrawAspect="Content" ObjectID="_1425737315" r:id="rId6"/>
              </w:object>
            </w:r>
          </w:p>
        </w:tc>
        <w:tc>
          <w:tcPr>
            <w:tcW w:w="4536" w:type="dxa"/>
          </w:tcPr>
          <w:p w:rsidR="00CD7954" w:rsidRDefault="00CD7954">
            <w:pPr>
              <w:pStyle w:val="1"/>
              <w:spacing w:before="120" w:after="60"/>
              <w:rPr>
                <w:rFonts w:ascii="Arial" w:eastAsiaTheme="minorEastAsia" w:hAnsi="Arial" w:cs="Arial"/>
                <w:sz w:val="16"/>
              </w:rPr>
            </w:pPr>
            <w:r>
              <w:rPr>
                <w:rFonts w:ascii="Arial" w:eastAsiaTheme="minorEastAsia" w:hAnsi="Arial" w:cs="Arial"/>
                <w:sz w:val="16"/>
              </w:rPr>
              <w:t>РЕСПУБЛИКА БАШКОРТОСТАН</w:t>
            </w:r>
          </w:p>
          <w:p w:rsidR="00CD7954" w:rsidRDefault="00CD7954">
            <w:pPr>
              <w:pStyle w:val="3"/>
              <w:rPr>
                <w:rFonts w:ascii="Arial" w:eastAsiaTheme="minorEastAsia" w:hAnsi="Arial" w:cs="Arial"/>
                <w:spacing w:val="20"/>
                <w:sz w:val="16"/>
              </w:rPr>
            </w:pPr>
          </w:p>
          <w:p w:rsidR="00CD7954" w:rsidRDefault="00CD79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БЕЛООЗЕРСКИЙ</w:t>
            </w:r>
          </w:p>
          <w:p w:rsidR="00CD7954" w:rsidRDefault="00CD79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СЕЛЬСОВЕТ</w:t>
            </w:r>
          </w:p>
          <w:p w:rsidR="00CD7954" w:rsidRDefault="00CD7954">
            <w:pPr>
              <w:jc w:val="center"/>
              <w:rPr>
                <w:b/>
                <w:spacing w:val="20"/>
                <w:sz w:val="24"/>
              </w:rPr>
            </w:pPr>
            <w:r>
              <w:rPr>
                <w:b/>
                <w:sz w:val="28"/>
                <w:szCs w:val="28"/>
              </w:rPr>
              <w:t>МУНИЦИПАЛЬНОГО РАЙОНА ГАФУРИЙСКИЙ РАЙОН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CD7954" w:rsidRDefault="00CD7954" w:rsidP="00CD7954">
      <w:pPr>
        <w:jc w:val="center"/>
        <w:rPr>
          <w:sz w:val="2"/>
        </w:rPr>
      </w:pPr>
    </w:p>
    <w:tbl>
      <w:tblPr>
        <w:tblW w:w="10206" w:type="dxa"/>
        <w:tblInd w:w="108" w:type="dxa"/>
        <w:tblBorders>
          <w:bottom w:val="thickThinMediumGap" w:sz="18" w:space="0" w:color="auto"/>
        </w:tblBorders>
        <w:tblLook w:val="04A0"/>
      </w:tblPr>
      <w:tblGrid>
        <w:gridCol w:w="10206"/>
      </w:tblGrid>
      <w:tr w:rsidR="00CD7954" w:rsidTr="00CD7954">
        <w:tc>
          <w:tcPr>
            <w:tcW w:w="10206" w:type="dxa"/>
            <w:tcBorders>
              <w:top w:val="nil"/>
              <w:left w:val="nil"/>
              <w:bottom w:val="thickThinMediumGap" w:sz="18" w:space="0" w:color="auto"/>
              <w:right w:val="nil"/>
            </w:tcBorders>
          </w:tcPr>
          <w:p w:rsidR="00CD7954" w:rsidRDefault="00CD7954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</w:tbl>
    <w:p w:rsidR="00CD7954" w:rsidRDefault="00CD7954" w:rsidP="00CD7954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1032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363"/>
        <w:gridCol w:w="1397"/>
        <w:gridCol w:w="4560"/>
      </w:tblGrid>
      <w:tr w:rsidR="00CD7954" w:rsidTr="000E64C3">
        <w:tc>
          <w:tcPr>
            <w:tcW w:w="4363" w:type="dxa"/>
            <w:hideMark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sym w:font="ATimes" w:char="004B"/>
            </w:r>
            <w:r>
              <w:rPr>
                <w:b/>
                <w:sz w:val="38"/>
                <w:szCs w:val="38"/>
              </w:rPr>
              <w:t>АРАР</w:t>
            </w:r>
          </w:p>
        </w:tc>
        <w:tc>
          <w:tcPr>
            <w:tcW w:w="1397" w:type="dxa"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4560" w:type="dxa"/>
            <w:hideMark/>
          </w:tcPr>
          <w:p w:rsidR="00CD7954" w:rsidRDefault="00CD7954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ПОСТАНОВЛЕНИЕ</w:t>
            </w:r>
          </w:p>
        </w:tc>
      </w:tr>
      <w:tr w:rsidR="00CD7954" w:rsidTr="000E64C3">
        <w:tc>
          <w:tcPr>
            <w:tcW w:w="4363" w:type="dxa"/>
            <w:hideMark/>
          </w:tcPr>
          <w:p w:rsidR="00CD7954" w:rsidRDefault="00D81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</w:t>
            </w:r>
            <w:r w:rsidR="0058756A">
              <w:rPr>
                <w:sz w:val="28"/>
                <w:szCs w:val="28"/>
              </w:rPr>
              <w:t>» января</w:t>
            </w:r>
            <w:r w:rsidR="00CD7954">
              <w:rPr>
                <w:sz w:val="28"/>
                <w:szCs w:val="28"/>
              </w:rPr>
              <w:t xml:space="preserve">  </w:t>
            </w:r>
            <w:r w:rsidR="00CD7954">
              <w:rPr>
                <w:sz w:val="28"/>
                <w:szCs w:val="28"/>
                <w:lang w:val="en-US"/>
              </w:rPr>
              <w:t>20</w:t>
            </w:r>
            <w:r w:rsidR="00CD7954">
              <w:rPr>
                <w:sz w:val="28"/>
                <w:szCs w:val="28"/>
              </w:rPr>
              <w:t>13</w:t>
            </w:r>
            <w:r w:rsidR="00CD795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7954">
              <w:rPr>
                <w:sz w:val="28"/>
                <w:szCs w:val="28"/>
              </w:rPr>
              <w:t>й</w:t>
            </w:r>
            <w:proofErr w:type="spellEnd"/>
            <w:r w:rsidR="00CD7954">
              <w:rPr>
                <w:sz w:val="28"/>
                <w:szCs w:val="28"/>
              </w:rPr>
              <w:t>.</w:t>
            </w:r>
          </w:p>
        </w:tc>
        <w:tc>
          <w:tcPr>
            <w:tcW w:w="1397" w:type="dxa"/>
            <w:hideMark/>
          </w:tcPr>
          <w:p w:rsidR="00CD7954" w:rsidRDefault="00587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81ADB">
              <w:rPr>
                <w:sz w:val="28"/>
                <w:szCs w:val="28"/>
              </w:rPr>
              <w:t>5</w:t>
            </w:r>
          </w:p>
        </w:tc>
        <w:tc>
          <w:tcPr>
            <w:tcW w:w="4560" w:type="dxa"/>
            <w:hideMark/>
          </w:tcPr>
          <w:p w:rsidR="00CD7954" w:rsidRDefault="00D81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</w:t>
            </w:r>
            <w:r w:rsidR="0058756A">
              <w:rPr>
                <w:sz w:val="28"/>
                <w:szCs w:val="28"/>
              </w:rPr>
              <w:t>» января</w:t>
            </w:r>
            <w:r w:rsidR="00CD7954">
              <w:rPr>
                <w:sz w:val="28"/>
                <w:szCs w:val="28"/>
              </w:rPr>
              <w:t xml:space="preserve">  </w:t>
            </w:r>
            <w:r w:rsidR="00CD7954">
              <w:rPr>
                <w:sz w:val="28"/>
                <w:szCs w:val="28"/>
                <w:lang w:val="en-US"/>
              </w:rPr>
              <w:t>20</w:t>
            </w:r>
            <w:r w:rsidR="00CD7954">
              <w:rPr>
                <w:sz w:val="28"/>
                <w:szCs w:val="28"/>
              </w:rPr>
              <w:t>13</w:t>
            </w:r>
            <w:r w:rsidR="00CD7954">
              <w:rPr>
                <w:sz w:val="28"/>
                <w:szCs w:val="28"/>
                <w:lang w:val="en-US"/>
              </w:rPr>
              <w:t xml:space="preserve"> </w:t>
            </w:r>
            <w:r w:rsidR="00CD7954">
              <w:rPr>
                <w:sz w:val="28"/>
                <w:szCs w:val="28"/>
              </w:rPr>
              <w:t>г.</w:t>
            </w:r>
          </w:p>
        </w:tc>
      </w:tr>
    </w:tbl>
    <w:p w:rsidR="000E64C3" w:rsidRDefault="000E64C3" w:rsidP="000E64C3">
      <w:pPr>
        <w:jc w:val="center"/>
        <w:rPr>
          <w:b/>
          <w:sz w:val="24"/>
          <w:szCs w:val="24"/>
        </w:rPr>
      </w:pPr>
    </w:p>
    <w:p w:rsidR="00D81ADB" w:rsidRDefault="0058756A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«Об  обеспечении очистки  кровли  от  снега  и  наледи</w:t>
      </w: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зданий  и сооружений »</w:t>
      </w: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В  целях обеспечения безопасных условий  проживания жителей сельского поселения, в соответствии с Правилами и нормами технической эксплуатации жилищного фонда утвержденного  постановлением Госстроя РФ от 27 сентября 2003 года №170, Постановлением Администрации  района от 17 января 2013 года №56 администрация  сельского поселения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  МР </w:t>
      </w:r>
      <w:proofErr w:type="spellStart"/>
      <w:r>
        <w:rPr>
          <w:sz w:val="28"/>
          <w:szCs w:val="28"/>
        </w:rPr>
        <w:t>Гафурийский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1.Рекомендовать  руководителям организаций, предприятий, директорам школ и ответственным работникам принять оперативные  меры  по  очистке  кровель  жилых  домов, зданий и сооружений от  снега  и  наледи. Особое внимание уделить   тем  зданиям, которые  имеют  физический  износ  свыше  60%, крышу с наружным водоотводом необходимо периодически очищать от снега (не допустить накопление снега слоем  более 30 см).</w:t>
      </w: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</w:p>
    <w:p w:rsidR="00D81ADB" w:rsidRDefault="00D81ADB" w:rsidP="00D81ADB">
      <w:pPr>
        <w:tabs>
          <w:tab w:val="left" w:pos="2740"/>
          <w:tab w:val="center" w:pos="546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 </w:t>
      </w:r>
      <w:proofErr w:type="spellStart"/>
      <w:r>
        <w:rPr>
          <w:sz w:val="28"/>
          <w:szCs w:val="28"/>
        </w:rPr>
        <w:t>Белоозерский</w:t>
      </w:r>
      <w:proofErr w:type="spellEnd"/>
      <w:r>
        <w:rPr>
          <w:sz w:val="28"/>
          <w:szCs w:val="28"/>
        </w:rPr>
        <w:t xml:space="preserve"> сельсовет:                                              К.С.Павлов</w:t>
      </w:r>
    </w:p>
    <w:p w:rsidR="0058756A" w:rsidRDefault="0058756A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81ADB" w:rsidRDefault="00D81ADB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81ADB" w:rsidRDefault="00D81ADB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81ADB" w:rsidRDefault="00D81ADB" w:rsidP="0058756A">
      <w:pPr>
        <w:tabs>
          <w:tab w:val="left" w:pos="2740"/>
          <w:tab w:val="center" w:pos="5462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146BD" w:rsidRDefault="006146BD"/>
    <w:sectPr w:rsidR="006146BD" w:rsidSect="0061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Times">
    <w:altName w:val="DejaVu San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456CE"/>
    <w:multiLevelType w:val="hybridMultilevel"/>
    <w:tmpl w:val="80FA7580"/>
    <w:lvl w:ilvl="0" w:tplc="968A9012">
      <w:start w:val="1"/>
      <w:numFmt w:val="decimal"/>
      <w:lvlText w:val="%1."/>
      <w:lvlJc w:val="left"/>
      <w:pPr>
        <w:ind w:left="107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954"/>
    <w:rsid w:val="00043250"/>
    <w:rsid w:val="000E64C3"/>
    <w:rsid w:val="004A7A25"/>
    <w:rsid w:val="0058756A"/>
    <w:rsid w:val="006146BD"/>
    <w:rsid w:val="007E18B2"/>
    <w:rsid w:val="00CD7954"/>
    <w:rsid w:val="00D8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954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semiHidden/>
    <w:unhideWhenUsed/>
    <w:qFormat/>
    <w:rsid w:val="00CD7954"/>
    <w:pPr>
      <w:keepNext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CD7954"/>
    <w:pPr>
      <w:keepNext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CD7954"/>
    <w:pPr>
      <w:keepNext/>
      <w:jc w:val="center"/>
      <w:outlineLvl w:val="6"/>
    </w:pPr>
    <w:rPr>
      <w:rFonts w:ascii="Arial New Bash" w:hAnsi="Arial New Bash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954"/>
    <w:rPr>
      <w:rFonts w:ascii="Times New Roman" w:eastAsia="Times New Roman" w:hAnsi="Times New Roman" w:cs="Times New Roman"/>
      <w:b/>
      <w:spacing w:val="2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D7954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CD79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D7954"/>
    <w:rPr>
      <w:rFonts w:ascii="Arial New Bash" w:eastAsia="Times New Roman" w:hAnsi="Arial New Bash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1243</Characters>
  <Application>Microsoft Office Word</Application>
  <DocSecurity>0</DocSecurity>
  <Lines>10</Lines>
  <Paragraphs>2</Paragraphs>
  <ScaleCrop>false</ScaleCrop>
  <Company>Krokoz™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2013-03-25T09:27:00Z</dcterms:created>
  <dcterms:modified xsi:type="dcterms:W3CDTF">2013-03-25T11:22:00Z</dcterms:modified>
</cp:coreProperties>
</file>